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C11" w:rsidRDefault="007E6C11" w:rsidP="007E6C11">
      <w:pPr>
        <w:jc w:val="center"/>
        <w:rPr>
          <w:b/>
        </w:rPr>
      </w:pPr>
      <w:r>
        <w:rPr>
          <w:b/>
        </w:rPr>
        <w:t>REPUBLIQUE ISLAMIQUE DE MAURITANIE</w:t>
      </w:r>
    </w:p>
    <w:p w:rsidR="007E6C11" w:rsidRDefault="007E6C11" w:rsidP="007E6C11">
      <w:pPr>
        <w:jc w:val="center"/>
        <w:rPr>
          <w:b/>
        </w:rPr>
      </w:pPr>
      <w:r>
        <w:rPr>
          <w:b/>
        </w:rPr>
        <w:t>Honneur- Fraternité-Justice</w:t>
      </w:r>
    </w:p>
    <w:p w:rsidR="007E6C11" w:rsidRPr="0041331C" w:rsidRDefault="007E6C11" w:rsidP="00A06DEE">
      <w:pPr>
        <w:jc w:val="center"/>
        <w:rPr>
          <w:b/>
          <w:highlight w:val="yellow"/>
        </w:rPr>
      </w:pPr>
      <w:r>
        <w:rPr>
          <w:b/>
        </w:rPr>
        <w:t xml:space="preserve">Ministère : </w:t>
      </w:r>
      <w:r w:rsidR="00E837F7">
        <w:rPr>
          <w:b/>
        </w:rPr>
        <w:t>MEFPTIC</w:t>
      </w:r>
    </w:p>
    <w:p w:rsidR="00E837F7" w:rsidRPr="004C3555" w:rsidRDefault="00E837F7" w:rsidP="00D4239A">
      <w:pPr>
        <w:jc w:val="center"/>
        <w:rPr>
          <w:b/>
          <w:highlight w:val="yellow"/>
        </w:rPr>
      </w:pPr>
      <w:r w:rsidRPr="004C3555">
        <w:rPr>
          <w:b/>
        </w:rPr>
        <w:t>Structure:</w:t>
      </w:r>
      <w:r w:rsidR="007E6C11" w:rsidRPr="004C3555">
        <w:rPr>
          <w:b/>
        </w:rPr>
        <w:t xml:space="preserve"> </w:t>
      </w:r>
      <w:r w:rsidR="00D4239A" w:rsidRPr="004C3555">
        <w:rPr>
          <w:b/>
        </w:rPr>
        <w:t xml:space="preserve"> </w:t>
      </w:r>
      <w:r w:rsidRPr="004C3555">
        <w:rPr>
          <w:b/>
        </w:rPr>
        <w:t xml:space="preserve"> </w:t>
      </w:r>
      <w:r w:rsidR="00D4239A" w:rsidRPr="004C3555">
        <w:rPr>
          <w:b/>
        </w:rPr>
        <w:t xml:space="preserve"> </w:t>
      </w:r>
      <w:r w:rsidRPr="004C3555">
        <w:rPr>
          <w:b/>
        </w:rPr>
        <w:t>WARCIP</w:t>
      </w:r>
      <w:r w:rsidR="00D4239A" w:rsidRPr="004C3555">
        <w:rPr>
          <w:b/>
        </w:rPr>
        <w:t xml:space="preserve">, INAP-FTP, DGTIC et </w:t>
      </w:r>
      <w:r w:rsidR="00813293" w:rsidRPr="004C3555">
        <w:rPr>
          <w:b/>
        </w:rPr>
        <w:t>MAURIPOST</w:t>
      </w:r>
      <w:r w:rsidRPr="004C3555">
        <w:rPr>
          <w:b/>
        </w:rPr>
        <w:t xml:space="preserve"> </w:t>
      </w:r>
    </w:p>
    <w:p w:rsidR="007E6C11" w:rsidRPr="00E837F7" w:rsidRDefault="007E6C11" w:rsidP="00E837F7">
      <w:pPr>
        <w:jc w:val="center"/>
        <w:rPr>
          <w:b/>
        </w:rPr>
      </w:pPr>
      <w:r w:rsidRPr="00E837F7">
        <w:rPr>
          <w:b/>
        </w:rPr>
        <w:t>Budget : 201</w:t>
      </w:r>
      <w:r w:rsidR="00E837F7" w:rsidRPr="00E837F7">
        <w:rPr>
          <w:b/>
        </w:rPr>
        <w:t>5</w:t>
      </w:r>
    </w:p>
    <w:p w:rsidR="007E6C11" w:rsidRDefault="007E6C11" w:rsidP="007E6C11">
      <w:pPr>
        <w:jc w:val="center"/>
        <w:rPr>
          <w:b/>
        </w:rPr>
      </w:pPr>
      <w:r>
        <w:rPr>
          <w:b/>
        </w:rPr>
        <w:t>AVIS GÉNÉRAL DE PASSATION DES MARCHÉS</w:t>
      </w:r>
    </w:p>
    <w:p w:rsidR="007E6C11" w:rsidRPr="0055634D" w:rsidRDefault="007E6C11" w:rsidP="000567A7">
      <w:pPr>
        <w:numPr>
          <w:ilvl w:val="0"/>
          <w:numId w:val="1"/>
        </w:numPr>
        <w:spacing w:after="0" w:line="240" w:lineRule="auto"/>
        <w:jc w:val="both"/>
      </w:pPr>
      <w:r>
        <w:t>L</w:t>
      </w:r>
      <w:r w:rsidR="000567A7">
        <w:t xml:space="preserve">es Autorités contractantes </w:t>
      </w:r>
      <w:r w:rsidR="005F2E23" w:rsidRPr="0055634D">
        <w:rPr>
          <w:b/>
        </w:rPr>
        <w:t>WARCIP, INAP-FTP, DGTIC et MAURIPOST</w:t>
      </w:r>
      <w:r w:rsidRPr="0055634D">
        <w:t>, agissant au nom et pour le compte d</w:t>
      </w:r>
      <w:r w:rsidR="005F2E23">
        <w:t>u Ministère de l’Emploi, de la formation Professionnelle et Technologie de l’Information et de la Communication</w:t>
      </w:r>
      <w:r w:rsidR="005F2E23" w:rsidRPr="0055634D">
        <w:t>,</w:t>
      </w:r>
      <w:r w:rsidRPr="0055634D">
        <w:t xml:space="preserve">  exécute, au titre de l’année 201</w:t>
      </w:r>
      <w:r w:rsidR="00E837F7" w:rsidRPr="0055634D">
        <w:t>5</w:t>
      </w:r>
      <w:r w:rsidRPr="0055634D">
        <w:t>, dans le cadre du Budget  d’Investissement, ou autre financement interne, un programme de passation de marchés publics.</w:t>
      </w:r>
    </w:p>
    <w:p w:rsidR="007E6C11" w:rsidRDefault="007E6C11" w:rsidP="007E6C11">
      <w:pPr>
        <w:numPr>
          <w:ilvl w:val="0"/>
          <w:numId w:val="1"/>
        </w:numPr>
        <w:spacing w:after="0" w:line="240" w:lineRule="auto"/>
        <w:jc w:val="both"/>
      </w:pPr>
      <w:r w:rsidRPr="0055634D">
        <w:t>Les acquisitions, par voie d’appels d’offres concernent les domaines suivants</w:t>
      </w:r>
      <w:r>
        <w:t> :</w:t>
      </w:r>
    </w:p>
    <w:p w:rsidR="007E6C11" w:rsidRPr="00E837F7" w:rsidRDefault="007E6C11" w:rsidP="007E6C11">
      <w:pPr>
        <w:numPr>
          <w:ilvl w:val="1"/>
          <w:numId w:val="1"/>
        </w:numPr>
        <w:spacing w:after="0" w:line="240" w:lineRule="auto"/>
        <w:jc w:val="both"/>
        <w:rPr>
          <w:i/>
        </w:rPr>
      </w:pPr>
      <w:r>
        <w:rPr>
          <w:u w:val="single"/>
        </w:rPr>
        <w:t>Travaux</w:t>
      </w:r>
      <w:r>
        <w:t xml:space="preserve">: </w:t>
      </w:r>
    </w:p>
    <w:p w:rsidR="00E837F7" w:rsidRDefault="00E837F7" w:rsidP="008E4280">
      <w:pPr>
        <w:spacing w:after="0" w:line="240" w:lineRule="auto"/>
        <w:ind w:left="1440"/>
        <w:jc w:val="both"/>
        <w:rPr>
          <w:i/>
        </w:rPr>
      </w:pPr>
    </w:p>
    <w:p w:rsidR="007E6C11" w:rsidRDefault="0017597A" w:rsidP="008E4280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17597A">
        <w:rPr>
          <w:rFonts w:ascii="Arial" w:eastAsia="Times New Roman" w:hAnsi="Arial" w:cs="Arial"/>
          <w:sz w:val="18"/>
          <w:szCs w:val="18"/>
        </w:rPr>
        <w:t>-Travaux de mise en place du réseau fibre optique national (tronçons Nouakchott-Atar-Choum, Rosso-Boghei-Kaédi-Sélibabi-Kiffa -Aio</w:t>
      </w:r>
      <w:r w:rsidR="008E4280">
        <w:rPr>
          <w:rFonts w:ascii="Arial" w:eastAsia="Times New Roman" w:hAnsi="Arial" w:cs="Arial"/>
          <w:sz w:val="18"/>
          <w:szCs w:val="18"/>
        </w:rPr>
        <w:t>u</w:t>
      </w:r>
      <w:r w:rsidRPr="0017597A">
        <w:rPr>
          <w:rFonts w:ascii="Arial" w:eastAsia="Times New Roman" w:hAnsi="Arial" w:cs="Arial"/>
          <w:sz w:val="18"/>
          <w:szCs w:val="18"/>
        </w:rPr>
        <w:t xml:space="preserve">n-Nema-Interconnexion transfrontière vers le Mali, </w:t>
      </w:r>
      <w:r>
        <w:rPr>
          <w:rFonts w:ascii="Arial" w:eastAsia="Times New Roman" w:hAnsi="Arial" w:cs="Arial"/>
          <w:sz w:val="18"/>
          <w:szCs w:val="18"/>
        </w:rPr>
        <w:t>pour le Projet WARCIP</w:t>
      </w:r>
      <w:r w:rsidR="008E4280">
        <w:rPr>
          <w:rFonts w:ascii="Arial" w:eastAsia="Times New Roman" w:hAnsi="Arial" w:cs="Arial"/>
          <w:sz w:val="18"/>
          <w:szCs w:val="18"/>
        </w:rPr>
        <w:t>/ MFPTIC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17597A" w:rsidRDefault="0017597A" w:rsidP="008E4280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-</w:t>
      </w:r>
      <w:r w:rsidRPr="008E4280">
        <w:rPr>
          <w:rFonts w:ascii="Arial" w:eastAsia="Times New Roman" w:hAnsi="Arial" w:cs="Arial"/>
          <w:sz w:val="18"/>
          <w:szCs w:val="18"/>
        </w:rPr>
        <w:t xml:space="preserve"> Travaux de Construction du bâtiment Datacenter IXP </w:t>
      </w:r>
      <w:r>
        <w:rPr>
          <w:rFonts w:ascii="Arial" w:eastAsia="Times New Roman" w:hAnsi="Arial" w:cs="Arial"/>
          <w:sz w:val="18"/>
          <w:szCs w:val="18"/>
        </w:rPr>
        <w:t>pour le Projet WARCIP</w:t>
      </w:r>
      <w:r w:rsidR="008E4280">
        <w:rPr>
          <w:rFonts w:ascii="Arial" w:eastAsia="Times New Roman" w:hAnsi="Arial" w:cs="Arial"/>
          <w:sz w:val="18"/>
          <w:szCs w:val="18"/>
        </w:rPr>
        <w:t>/ MEFPTIC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A13F5C" w:rsidRDefault="00A13F5C" w:rsidP="008E4280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-</w:t>
      </w:r>
      <w:r w:rsidRPr="00A13F5C">
        <w:rPr>
          <w:rFonts w:ascii="Arial" w:eastAsia="Times New Roman" w:hAnsi="Arial" w:cs="Arial"/>
          <w:sz w:val="18"/>
          <w:szCs w:val="18"/>
        </w:rPr>
        <w:t>Réhabilitation d'une partie du siège de MAURIPOST</w:t>
      </w:r>
      <w:r>
        <w:rPr>
          <w:rFonts w:ascii="Arial" w:eastAsia="Times New Roman" w:hAnsi="Arial" w:cs="Arial"/>
          <w:sz w:val="18"/>
          <w:szCs w:val="18"/>
        </w:rPr>
        <w:t>/ MEFPTIC.</w:t>
      </w:r>
    </w:p>
    <w:p w:rsidR="007F0F93" w:rsidRDefault="005E2AA4" w:rsidP="005E2AA4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-</w:t>
      </w:r>
      <w:r w:rsidR="007F0F93" w:rsidRPr="007F0F93">
        <w:rPr>
          <w:rFonts w:ascii="Arial" w:eastAsia="Times New Roman" w:hAnsi="Arial" w:cs="Arial"/>
          <w:sz w:val="18"/>
          <w:szCs w:val="18"/>
        </w:rPr>
        <w:t>Réhabilitation du LFTPP d'Atar et du CFPP de Rosso</w:t>
      </w:r>
      <w:r>
        <w:rPr>
          <w:rFonts w:ascii="Arial" w:eastAsia="Times New Roman" w:hAnsi="Arial" w:cs="Arial"/>
          <w:sz w:val="18"/>
          <w:szCs w:val="18"/>
        </w:rPr>
        <w:t xml:space="preserve"> INAP-FTP/ MEFPTIC.</w:t>
      </w:r>
    </w:p>
    <w:p w:rsidR="007F0F93" w:rsidRDefault="005E2AA4" w:rsidP="008E4280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-</w:t>
      </w:r>
      <w:r w:rsidR="007F0F93" w:rsidRPr="007F0F93">
        <w:rPr>
          <w:rFonts w:ascii="Arial" w:eastAsia="Times New Roman" w:hAnsi="Arial" w:cs="Arial"/>
          <w:sz w:val="18"/>
          <w:szCs w:val="18"/>
        </w:rPr>
        <w:t>Réhabilitation du CFPP de Tidjikda et de l'IEP d'IQRAA</w:t>
      </w:r>
      <w:r>
        <w:rPr>
          <w:rFonts w:ascii="Arial" w:eastAsia="Times New Roman" w:hAnsi="Arial" w:cs="Arial"/>
          <w:sz w:val="18"/>
          <w:szCs w:val="18"/>
        </w:rPr>
        <w:t xml:space="preserve"> INAP-FTP/ MEFPTIC.</w:t>
      </w:r>
    </w:p>
    <w:p w:rsidR="007F0F93" w:rsidRDefault="007F0F93" w:rsidP="008E4280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7E6C11" w:rsidRPr="008E4280" w:rsidRDefault="007E6C11" w:rsidP="007E6C11">
      <w:pPr>
        <w:numPr>
          <w:ilvl w:val="1"/>
          <w:numId w:val="1"/>
        </w:numPr>
        <w:spacing w:after="0" w:line="240" w:lineRule="auto"/>
        <w:jc w:val="both"/>
        <w:rPr>
          <w:vertAlign w:val="superscript"/>
        </w:rPr>
      </w:pPr>
      <w:r>
        <w:rPr>
          <w:u w:val="single"/>
        </w:rPr>
        <w:t>Fournitures</w:t>
      </w:r>
      <w:r>
        <w:t> :</w:t>
      </w:r>
      <w:r>
        <w:rPr>
          <w:i/>
        </w:rPr>
        <w:t xml:space="preserve"> </w:t>
      </w:r>
    </w:p>
    <w:p w:rsidR="008E4280" w:rsidRDefault="008E4280" w:rsidP="008E4280">
      <w:pPr>
        <w:spacing w:after="0" w:line="240" w:lineRule="auto"/>
        <w:ind w:left="1353"/>
        <w:jc w:val="both"/>
        <w:rPr>
          <w:vertAlign w:val="superscript"/>
        </w:rPr>
      </w:pPr>
    </w:p>
    <w:p w:rsidR="00A13F5C" w:rsidRDefault="00A13F5C" w:rsidP="00A13F5C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A13F5C">
        <w:rPr>
          <w:rFonts w:ascii="Arial" w:eastAsia="Times New Roman" w:hAnsi="Arial" w:cs="Arial"/>
          <w:sz w:val="18"/>
          <w:szCs w:val="18"/>
        </w:rPr>
        <w:t>-Fourniture de bureaux et consommables informatiques MAURIPOST</w:t>
      </w:r>
      <w:r>
        <w:rPr>
          <w:rFonts w:ascii="Arial" w:eastAsia="Times New Roman" w:hAnsi="Arial" w:cs="Arial"/>
          <w:sz w:val="18"/>
          <w:szCs w:val="18"/>
        </w:rPr>
        <w:t>/ MEFPTIC.</w:t>
      </w:r>
    </w:p>
    <w:p w:rsidR="00C661E6" w:rsidRDefault="00C661E6" w:rsidP="00AE79EE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-Acquisition de quatre véhicules (2 minibus et 2 </w:t>
      </w:r>
      <w:r w:rsidRPr="00C661E6">
        <w:rPr>
          <w:rFonts w:ascii="Arial" w:eastAsia="Times New Roman" w:hAnsi="Arial" w:cs="Arial"/>
          <w:sz w:val="18"/>
          <w:szCs w:val="18"/>
        </w:rPr>
        <w:t>Fourgonnette</w:t>
      </w:r>
      <w:r>
        <w:rPr>
          <w:rFonts w:ascii="Arial" w:eastAsia="Times New Roman" w:hAnsi="Arial" w:cs="Arial"/>
          <w:sz w:val="18"/>
          <w:szCs w:val="18"/>
        </w:rPr>
        <w:t>) pour le transport et la distribution du courrier postal</w:t>
      </w:r>
      <w:r w:rsidR="00AE79EE">
        <w:rPr>
          <w:rFonts w:ascii="Arial" w:eastAsia="Times New Roman" w:hAnsi="Arial" w:cs="Arial"/>
          <w:sz w:val="18"/>
          <w:szCs w:val="18"/>
        </w:rPr>
        <w:t xml:space="preserve"> </w:t>
      </w:r>
      <w:r w:rsidR="00AE79EE" w:rsidRPr="00A13F5C">
        <w:rPr>
          <w:rFonts w:ascii="Arial" w:eastAsia="Times New Roman" w:hAnsi="Arial" w:cs="Arial"/>
          <w:sz w:val="18"/>
          <w:szCs w:val="18"/>
        </w:rPr>
        <w:t>MAURIPOST</w:t>
      </w:r>
      <w:r w:rsidR="00AE79EE">
        <w:rPr>
          <w:rFonts w:ascii="Arial" w:eastAsia="Times New Roman" w:hAnsi="Arial" w:cs="Arial"/>
          <w:sz w:val="18"/>
          <w:szCs w:val="18"/>
        </w:rPr>
        <w:t>/ MEFPTIC.</w:t>
      </w:r>
    </w:p>
    <w:p w:rsidR="007F0F93" w:rsidRDefault="005E2AA4" w:rsidP="00A13F5C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-</w:t>
      </w:r>
      <w:r w:rsidR="007F0F93" w:rsidRPr="007F0F93">
        <w:rPr>
          <w:rFonts w:ascii="Arial" w:eastAsia="Times New Roman" w:hAnsi="Arial" w:cs="Arial"/>
          <w:sz w:val="18"/>
          <w:szCs w:val="18"/>
        </w:rPr>
        <w:t>Acquisition de la matière d'œuvre pour la production de 10 000 tables bancs (Bois rouges, Tubes ronds, Boulons et Bouchons)</w:t>
      </w:r>
      <w:r>
        <w:rPr>
          <w:rFonts w:ascii="Arial" w:eastAsia="Times New Roman" w:hAnsi="Arial" w:cs="Arial"/>
          <w:sz w:val="18"/>
          <w:szCs w:val="18"/>
        </w:rPr>
        <w:t xml:space="preserve"> INAP-FTP/ MEFPTIC.</w:t>
      </w:r>
    </w:p>
    <w:p w:rsidR="007F0F93" w:rsidRDefault="005E2AA4" w:rsidP="005E2AA4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-</w:t>
      </w:r>
      <w:r w:rsidR="007F0F93" w:rsidRPr="007F0F93">
        <w:rPr>
          <w:rFonts w:ascii="Arial" w:eastAsia="Times New Roman" w:hAnsi="Arial" w:cs="Arial"/>
          <w:sz w:val="18"/>
          <w:szCs w:val="18"/>
        </w:rPr>
        <w:t>Acquisition d'équipements au profit du LFTPP d'Atar et du CFPP de Rosso</w:t>
      </w:r>
      <w:r>
        <w:rPr>
          <w:rFonts w:ascii="Arial" w:eastAsia="Times New Roman" w:hAnsi="Arial" w:cs="Arial"/>
          <w:sz w:val="18"/>
          <w:szCs w:val="18"/>
        </w:rPr>
        <w:t xml:space="preserve"> INAP-FTP/ MEFPTIC.</w:t>
      </w:r>
    </w:p>
    <w:p w:rsidR="007F0F93" w:rsidRDefault="005E2AA4" w:rsidP="00A13F5C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-</w:t>
      </w:r>
      <w:r w:rsidR="007F0F93" w:rsidRPr="007F0F93">
        <w:rPr>
          <w:rFonts w:ascii="Arial" w:eastAsia="Times New Roman" w:hAnsi="Arial" w:cs="Arial"/>
          <w:sz w:val="18"/>
          <w:szCs w:val="18"/>
        </w:rPr>
        <w:t>Acquisition d'équipements au profit CFPP de Tidjikda et de l'IEP d'IQRAA</w:t>
      </w:r>
      <w:r>
        <w:rPr>
          <w:rFonts w:ascii="Arial" w:eastAsia="Times New Roman" w:hAnsi="Arial" w:cs="Arial"/>
          <w:sz w:val="18"/>
          <w:szCs w:val="18"/>
        </w:rPr>
        <w:t xml:space="preserve"> INAP-FTP/ MEFPTIC.</w:t>
      </w:r>
    </w:p>
    <w:p w:rsidR="00FD571F" w:rsidRDefault="00FD571F" w:rsidP="00A13F5C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Verdana" w:eastAsia="Times New Roman" w:hAnsi="Verdana" w:cs="Arial"/>
          <w:color w:val="000000"/>
          <w:sz w:val="20"/>
          <w:szCs w:val="20"/>
        </w:rPr>
        <w:t>-</w:t>
      </w:r>
      <w:r w:rsidRPr="00FD571F">
        <w:rPr>
          <w:rFonts w:ascii="Arial" w:eastAsia="Times New Roman" w:hAnsi="Arial" w:cs="Arial"/>
          <w:sz w:val="18"/>
          <w:szCs w:val="18"/>
        </w:rPr>
        <w:t xml:space="preserve">Maintenance du réseau intranet Haut Débit de l'Administration DGTIC/ </w:t>
      </w:r>
      <w:r>
        <w:rPr>
          <w:rFonts w:ascii="Arial" w:eastAsia="Times New Roman" w:hAnsi="Arial" w:cs="Arial"/>
          <w:sz w:val="18"/>
          <w:szCs w:val="18"/>
        </w:rPr>
        <w:t>MEFPTIC.</w:t>
      </w:r>
    </w:p>
    <w:p w:rsidR="00FD571F" w:rsidRDefault="00FD571F" w:rsidP="00FD571F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-</w:t>
      </w:r>
      <w:r w:rsidRPr="00FD571F">
        <w:rPr>
          <w:rFonts w:ascii="Arial" w:eastAsia="Times New Roman" w:hAnsi="Arial" w:cs="Arial"/>
          <w:sz w:val="18"/>
          <w:szCs w:val="18"/>
        </w:rPr>
        <w:t xml:space="preserve"> Acquisition d'une solution de sécurisation d'audit et de suivi du réseau intranet de l'administration DGTIC/ </w:t>
      </w:r>
      <w:r>
        <w:rPr>
          <w:rFonts w:ascii="Arial" w:eastAsia="Times New Roman" w:hAnsi="Arial" w:cs="Arial"/>
          <w:sz w:val="18"/>
          <w:szCs w:val="18"/>
        </w:rPr>
        <w:t>MEFPTIC.</w:t>
      </w:r>
    </w:p>
    <w:p w:rsidR="00A13F5C" w:rsidRPr="0041331C" w:rsidRDefault="00A13F5C" w:rsidP="008E4280">
      <w:pPr>
        <w:jc w:val="both"/>
      </w:pPr>
    </w:p>
    <w:p w:rsidR="007E6C11" w:rsidRPr="0041331C" w:rsidRDefault="007E6C11" w:rsidP="0041331C">
      <w:pPr>
        <w:numPr>
          <w:ilvl w:val="1"/>
          <w:numId w:val="1"/>
        </w:numPr>
        <w:spacing w:after="0" w:line="240" w:lineRule="auto"/>
        <w:jc w:val="both"/>
        <w:rPr>
          <w:i/>
          <w:vertAlign w:val="superscript"/>
        </w:rPr>
      </w:pPr>
      <w:r>
        <w:rPr>
          <w:u w:val="single"/>
        </w:rPr>
        <w:t xml:space="preserve">Services de </w:t>
      </w:r>
      <w:r w:rsidR="0041331C">
        <w:rPr>
          <w:u w:val="single"/>
        </w:rPr>
        <w:t xml:space="preserve">consultants </w:t>
      </w:r>
      <w:r w:rsidR="0041331C">
        <w:t>:</w:t>
      </w:r>
    </w:p>
    <w:p w:rsidR="0041331C" w:rsidRDefault="0041331C" w:rsidP="0041331C">
      <w:pPr>
        <w:spacing w:after="0" w:line="240" w:lineRule="auto"/>
        <w:ind w:left="1440"/>
        <w:jc w:val="both"/>
        <w:rPr>
          <w:i/>
          <w:vertAlign w:val="superscript"/>
        </w:rPr>
      </w:pPr>
    </w:p>
    <w:p w:rsidR="0017597A" w:rsidRDefault="0017597A" w:rsidP="008E4280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-</w:t>
      </w:r>
      <w:r w:rsidRPr="0017597A">
        <w:rPr>
          <w:rFonts w:ascii="Arial" w:eastAsia="Times New Roman" w:hAnsi="Arial" w:cs="Arial"/>
          <w:sz w:val="18"/>
          <w:szCs w:val="18"/>
        </w:rPr>
        <w:t xml:space="preserve">Etude pour le MEFPNT l’APAUS et l'ARE sur la promotion de l’usage du haut débit, y compris une stratégie de soutien aux ISPs, l'utilisation des fonds de l'accès universel (y compris coût net) et l'appui sur le réseau de  MAURIPOST, et plan d’action </w:t>
      </w:r>
      <w:r>
        <w:rPr>
          <w:rFonts w:ascii="Arial" w:eastAsia="Times New Roman" w:hAnsi="Arial" w:cs="Arial"/>
          <w:sz w:val="18"/>
          <w:szCs w:val="18"/>
        </w:rPr>
        <w:t>WARCIP</w:t>
      </w:r>
      <w:r w:rsidR="008E4280">
        <w:rPr>
          <w:rFonts w:ascii="Arial" w:eastAsia="Times New Roman" w:hAnsi="Arial" w:cs="Arial"/>
          <w:sz w:val="18"/>
          <w:szCs w:val="18"/>
        </w:rPr>
        <w:t>/ MEFPTIC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8E4280" w:rsidRDefault="008E4280" w:rsidP="008E4280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-</w:t>
      </w:r>
      <w:r w:rsidRPr="008E4280">
        <w:rPr>
          <w:rFonts w:ascii="Arial" w:eastAsia="Times New Roman" w:hAnsi="Arial" w:cs="Arial"/>
          <w:sz w:val="18"/>
          <w:szCs w:val="18"/>
        </w:rPr>
        <w:t xml:space="preserve">Etude sur la gestion des noms de domaine en .mr pour le MEFPTIC </w:t>
      </w:r>
      <w:r>
        <w:rPr>
          <w:rFonts w:ascii="Arial" w:eastAsia="Times New Roman" w:hAnsi="Arial" w:cs="Arial"/>
          <w:sz w:val="18"/>
          <w:szCs w:val="18"/>
        </w:rPr>
        <w:t>pour le Projet WARCIP</w:t>
      </w:r>
      <w:r w:rsidR="00DF10AC">
        <w:rPr>
          <w:rFonts w:ascii="Arial" w:eastAsia="Times New Roman" w:hAnsi="Arial" w:cs="Arial"/>
          <w:sz w:val="18"/>
          <w:szCs w:val="18"/>
        </w:rPr>
        <w:t>/</w:t>
      </w:r>
      <w:r w:rsidR="00DF10AC" w:rsidRPr="00DF10AC">
        <w:rPr>
          <w:rFonts w:ascii="Arial" w:eastAsia="Times New Roman" w:hAnsi="Arial" w:cs="Arial"/>
          <w:sz w:val="18"/>
          <w:szCs w:val="18"/>
        </w:rPr>
        <w:t xml:space="preserve"> </w:t>
      </w:r>
      <w:r w:rsidR="00DF10AC">
        <w:rPr>
          <w:rFonts w:ascii="Arial" w:eastAsia="Times New Roman" w:hAnsi="Arial" w:cs="Arial"/>
          <w:sz w:val="18"/>
          <w:szCs w:val="18"/>
        </w:rPr>
        <w:t>MEFPTIC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FD571F" w:rsidRDefault="0017597A" w:rsidP="00FD571F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-</w:t>
      </w:r>
      <w:r w:rsidRPr="00DF10AC">
        <w:rPr>
          <w:rFonts w:ascii="Arial" w:eastAsia="Times New Roman" w:hAnsi="Arial" w:cs="Arial"/>
          <w:sz w:val="18"/>
          <w:szCs w:val="18"/>
        </w:rPr>
        <w:t>Etude sur l'évaluation du projet WARCIP (Revu à mi-parcours)</w:t>
      </w:r>
      <w:r w:rsidR="00FD571F">
        <w:rPr>
          <w:rFonts w:ascii="Arial" w:eastAsia="Times New Roman" w:hAnsi="Arial" w:cs="Arial"/>
          <w:sz w:val="18"/>
          <w:szCs w:val="18"/>
        </w:rPr>
        <w:t xml:space="preserve"> WARCIP/</w:t>
      </w:r>
      <w:r w:rsidR="00FD571F" w:rsidRPr="00DF10AC">
        <w:rPr>
          <w:rFonts w:ascii="Arial" w:eastAsia="Times New Roman" w:hAnsi="Arial" w:cs="Arial"/>
          <w:sz w:val="18"/>
          <w:szCs w:val="18"/>
        </w:rPr>
        <w:t xml:space="preserve"> </w:t>
      </w:r>
      <w:r w:rsidR="00FD571F">
        <w:rPr>
          <w:rFonts w:ascii="Arial" w:eastAsia="Times New Roman" w:hAnsi="Arial" w:cs="Arial"/>
          <w:sz w:val="18"/>
          <w:szCs w:val="18"/>
        </w:rPr>
        <w:t>MEFPTIC.</w:t>
      </w:r>
    </w:p>
    <w:p w:rsidR="00FD571F" w:rsidRDefault="00FD571F" w:rsidP="00FD571F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-</w:t>
      </w:r>
      <w:r w:rsidRPr="00FD571F">
        <w:rPr>
          <w:rFonts w:ascii="Arial" w:eastAsia="Times New Roman" w:hAnsi="Arial" w:cs="Arial"/>
          <w:sz w:val="18"/>
          <w:szCs w:val="18"/>
        </w:rPr>
        <w:t>Elaboration d'une stratégie Nationale de Cyber-sécurité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 w:rsidRPr="00FD571F">
        <w:rPr>
          <w:rFonts w:ascii="Arial" w:eastAsia="Times New Roman" w:hAnsi="Arial" w:cs="Arial"/>
          <w:sz w:val="18"/>
          <w:szCs w:val="18"/>
        </w:rPr>
        <w:t xml:space="preserve">DGTIC/ </w:t>
      </w:r>
      <w:r>
        <w:rPr>
          <w:rFonts w:ascii="Arial" w:eastAsia="Times New Roman" w:hAnsi="Arial" w:cs="Arial"/>
          <w:sz w:val="18"/>
          <w:szCs w:val="18"/>
        </w:rPr>
        <w:t>MEFPTIC.</w:t>
      </w:r>
    </w:p>
    <w:p w:rsidR="00FD571F" w:rsidRDefault="00FD571F" w:rsidP="00FD571F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-</w:t>
      </w:r>
      <w:r w:rsidRPr="00FD571F">
        <w:rPr>
          <w:rFonts w:ascii="Arial" w:eastAsia="Times New Roman" w:hAnsi="Arial" w:cs="Arial"/>
          <w:sz w:val="18"/>
          <w:szCs w:val="18"/>
        </w:rPr>
        <w:t>Mise en place du cadre juridique de la Société Mauritanienne de l'Information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 w:rsidRPr="00FD571F">
        <w:rPr>
          <w:rFonts w:ascii="Arial" w:eastAsia="Times New Roman" w:hAnsi="Arial" w:cs="Arial"/>
          <w:sz w:val="18"/>
          <w:szCs w:val="18"/>
        </w:rPr>
        <w:t xml:space="preserve">DGTIC/ </w:t>
      </w:r>
      <w:r>
        <w:rPr>
          <w:rFonts w:ascii="Arial" w:eastAsia="Times New Roman" w:hAnsi="Arial" w:cs="Arial"/>
          <w:sz w:val="18"/>
          <w:szCs w:val="18"/>
        </w:rPr>
        <w:t>MEFPTIC.</w:t>
      </w:r>
    </w:p>
    <w:p w:rsidR="00FD571F" w:rsidRDefault="00FD571F" w:rsidP="00DF10AC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7731F4" w:rsidRDefault="007731F4" w:rsidP="00DF10AC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7E6C11" w:rsidRPr="00DF10AC" w:rsidRDefault="007E6C11" w:rsidP="004C3555">
      <w:pPr>
        <w:numPr>
          <w:ilvl w:val="0"/>
          <w:numId w:val="1"/>
        </w:numPr>
        <w:spacing w:after="0" w:line="240" w:lineRule="auto"/>
        <w:jc w:val="both"/>
      </w:pPr>
      <w:r>
        <w:t xml:space="preserve">Les avis </w:t>
      </w:r>
      <w:r w:rsidRPr="00DF10AC">
        <w:t>spécifiques de passation de marché seront publiés, à partir de</w:t>
      </w:r>
      <w:r w:rsidR="00DF10AC" w:rsidRPr="00DF10AC">
        <w:t xml:space="preserve"> </w:t>
      </w:r>
      <w:r w:rsidR="004C3555">
        <w:t>10/03/2015</w:t>
      </w:r>
      <w:r w:rsidRPr="00DF10AC">
        <w:t xml:space="preserve">, dans le journal </w:t>
      </w:r>
      <w:r w:rsidR="00DF10AC" w:rsidRPr="00DF10AC">
        <w:t>Horizons,</w:t>
      </w:r>
      <w:r w:rsidR="00842D87" w:rsidRPr="00DF10AC">
        <w:t xml:space="preserve"> le bulletin officiel</w:t>
      </w:r>
      <w:r w:rsidR="004355FB" w:rsidRPr="00DF10AC">
        <w:t xml:space="preserve"> des marchés publics et le s</w:t>
      </w:r>
      <w:r w:rsidRPr="00DF10AC">
        <w:t xml:space="preserve">ite </w:t>
      </w:r>
      <w:r w:rsidR="00DF10AC" w:rsidRPr="00DF10AC">
        <w:t>de la CPMPSS</w:t>
      </w:r>
      <w:r w:rsidRPr="00DF10AC">
        <w:t>.</w:t>
      </w:r>
    </w:p>
    <w:p w:rsidR="007E6C11" w:rsidRDefault="007E6C11" w:rsidP="007E6C11">
      <w:pPr>
        <w:spacing w:after="0" w:line="240" w:lineRule="auto"/>
        <w:ind w:left="720"/>
        <w:jc w:val="both"/>
      </w:pPr>
    </w:p>
    <w:p w:rsidR="007E6C11" w:rsidRDefault="007E6C11" w:rsidP="007E6C11">
      <w:pPr>
        <w:numPr>
          <w:ilvl w:val="0"/>
          <w:numId w:val="1"/>
        </w:numPr>
        <w:spacing w:after="0" w:line="240" w:lineRule="auto"/>
        <w:jc w:val="both"/>
      </w:pPr>
      <w:r>
        <w:lastRenderedPageBreak/>
        <w:t xml:space="preserve">Les marchés seront passés conformément aux dispositions de la loi n°2010-044 du 22 /07/2010 portant Code des Marchés Publics et </w:t>
      </w:r>
      <w:r w:rsidR="004355FB">
        <w:t>s</w:t>
      </w:r>
      <w:r>
        <w:t xml:space="preserve">es </w:t>
      </w:r>
      <w:r w:rsidR="00842D87">
        <w:t>textes</w:t>
      </w:r>
      <w:r>
        <w:t xml:space="preserve"> d’application.</w:t>
      </w:r>
    </w:p>
    <w:p w:rsidR="007E6C11" w:rsidRDefault="007E6C11" w:rsidP="007E6C11">
      <w:pPr>
        <w:pStyle w:val="Paragraphedeliste"/>
      </w:pPr>
    </w:p>
    <w:p w:rsidR="007E6C11" w:rsidRDefault="007E6C11" w:rsidP="005F2E23">
      <w:pPr>
        <w:numPr>
          <w:ilvl w:val="0"/>
          <w:numId w:val="1"/>
        </w:numPr>
        <w:spacing w:after="0" w:line="240" w:lineRule="auto"/>
        <w:jc w:val="both"/>
      </w:pPr>
      <w:r>
        <w:t xml:space="preserve">Les soumissionnaires potentiels : i) entrepreneurs de travaux, ii) fournisseurs de biens &amp; d’équipements, iii) prestataires de services intellectuels (consultants), qualifiés et satisfaisant aux critères d’éligibilité, sont priés de manifester leur intérêt au </w:t>
      </w:r>
      <w:r w:rsidR="005F2E23">
        <w:t xml:space="preserve">Ministère de l’Emploi, de la formation Professionnelle et Technologie de l’Information et de la Communication </w:t>
      </w:r>
      <w:r>
        <w:t xml:space="preserve">en envoyant, au plus tard le </w:t>
      </w:r>
      <w:r w:rsidR="005F2E23">
        <w:t>10/03/</w:t>
      </w:r>
      <w:r>
        <w:t>201</w:t>
      </w:r>
      <w:r w:rsidR="005F2E23">
        <w:t xml:space="preserve">5 </w:t>
      </w:r>
      <w:r>
        <w:t>à</w:t>
      </w:r>
      <w:r w:rsidR="005F2E23">
        <w:t xml:space="preserve"> 12</w:t>
      </w:r>
      <w:r>
        <w:t xml:space="preserve">H </w:t>
      </w:r>
      <w:r w:rsidR="005F2E23">
        <w:t>00</w:t>
      </w:r>
      <w:r>
        <w:t>, à l’adresse suivante, leur dossier de candidature comportant leurs références pour des travaux, fournitures/équipements, ou prestations de services de nature, taille et/ou complexité similaires :</w:t>
      </w:r>
    </w:p>
    <w:p w:rsidR="007E6C11" w:rsidRDefault="007E6C11" w:rsidP="007E6C11">
      <w:pPr>
        <w:spacing w:after="0" w:line="240" w:lineRule="auto"/>
        <w:jc w:val="both"/>
      </w:pPr>
    </w:p>
    <w:p w:rsidR="005F2E23" w:rsidRPr="005F2E23" w:rsidRDefault="005F2E23" w:rsidP="005F2E23">
      <w:pPr>
        <w:ind w:left="708"/>
        <w:rPr>
          <w:b/>
          <w:bCs/>
        </w:rPr>
      </w:pPr>
      <w:r w:rsidRPr="005F2E23">
        <w:rPr>
          <w:b/>
          <w:bCs/>
        </w:rPr>
        <w:t xml:space="preserve">Ministère de l’Emploi, de la formation Professionnelle et Technologie de l’Information et de la Communication  </w:t>
      </w:r>
    </w:p>
    <w:p w:rsidR="005F2E23" w:rsidRPr="005F2E23" w:rsidRDefault="007E6C11" w:rsidP="005F2E23">
      <w:pPr>
        <w:ind w:left="708"/>
        <w:rPr>
          <w:b/>
          <w:bCs/>
        </w:rPr>
      </w:pPr>
      <w:r w:rsidRPr="005F2E23">
        <w:rPr>
          <w:b/>
          <w:bCs/>
        </w:rPr>
        <w:t xml:space="preserve">Tél : </w:t>
      </w:r>
      <w:r w:rsidR="005F2E23" w:rsidRPr="005F2E23">
        <w:rPr>
          <w:b/>
          <w:bCs/>
        </w:rPr>
        <w:t>45 24 38 73</w:t>
      </w:r>
    </w:p>
    <w:p w:rsidR="007E6C11" w:rsidRPr="005F2E23" w:rsidRDefault="007E6C11" w:rsidP="005F2E23">
      <w:pPr>
        <w:ind w:left="708"/>
        <w:rPr>
          <w:b/>
          <w:bCs/>
        </w:rPr>
      </w:pPr>
      <w:r w:rsidRPr="005F2E23">
        <w:rPr>
          <w:b/>
          <w:bCs/>
        </w:rPr>
        <w:t xml:space="preserve">Fax : </w:t>
      </w:r>
      <w:r w:rsidR="005F2E23" w:rsidRPr="005F2E23">
        <w:rPr>
          <w:b/>
          <w:bCs/>
        </w:rPr>
        <w:t xml:space="preserve">45 24 37 46 </w:t>
      </w:r>
    </w:p>
    <w:p w:rsidR="007E6C11" w:rsidRDefault="007E6C11" w:rsidP="007E6C11">
      <w:pPr>
        <w:numPr>
          <w:ilvl w:val="0"/>
          <w:numId w:val="1"/>
        </w:numPr>
        <w:spacing w:after="0" w:line="240" w:lineRule="auto"/>
        <w:jc w:val="both"/>
      </w:pPr>
      <w:r w:rsidRPr="005F2E23">
        <w:t>Toute demande de renseignement complémentaire devra être envoyée à l’a</w:t>
      </w:r>
      <w:r w:rsidR="00980E16" w:rsidRPr="005F2E23">
        <w:t>dresse</w:t>
      </w:r>
      <w:r w:rsidRPr="005F2E23">
        <w:t xml:space="preserve"> susmentionnée.</w:t>
      </w:r>
    </w:p>
    <w:p w:rsidR="000A2818" w:rsidRDefault="000A2818" w:rsidP="000A2818">
      <w:pPr>
        <w:spacing w:after="0" w:line="240" w:lineRule="auto"/>
        <w:jc w:val="both"/>
      </w:pPr>
    </w:p>
    <w:p w:rsidR="000A2818" w:rsidRDefault="000A2818" w:rsidP="000A2818">
      <w:pPr>
        <w:spacing w:after="0" w:line="240" w:lineRule="auto"/>
        <w:jc w:val="both"/>
      </w:pPr>
    </w:p>
    <w:p w:rsidR="000A2818" w:rsidRDefault="000A2818" w:rsidP="000A2818">
      <w:pPr>
        <w:spacing w:after="0" w:line="240" w:lineRule="auto"/>
        <w:jc w:val="both"/>
      </w:pPr>
    </w:p>
    <w:p w:rsidR="000A2818" w:rsidRPr="005F2E23" w:rsidRDefault="000A2818" w:rsidP="000A2818">
      <w:pPr>
        <w:spacing w:after="0" w:line="240" w:lineRule="auto"/>
        <w:jc w:val="both"/>
      </w:pPr>
    </w:p>
    <w:p w:rsidR="007E6C11" w:rsidRPr="000A2818" w:rsidRDefault="007E6C11" w:rsidP="000A2818">
      <w:pPr>
        <w:jc w:val="center"/>
        <w:rPr>
          <w:b/>
        </w:rPr>
      </w:pPr>
      <w:r>
        <w:rPr>
          <w:b/>
        </w:rPr>
        <w:t xml:space="preserve">Le </w:t>
      </w:r>
      <w:r w:rsidR="000A2818">
        <w:rPr>
          <w:b/>
        </w:rPr>
        <w:t xml:space="preserve">Secrétaire Général du </w:t>
      </w:r>
      <w:r w:rsidR="000A2818" w:rsidRPr="000A2818">
        <w:rPr>
          <w:b/>
        </w:rPr>
        <w:t>Ministère de l’Emploi, de la formation Professionnelle et Technologie de l’Information et de la Communication</w:t>
      </w:r>
    </w:p>
    <w:p w:rsidR="00FD571F" w:rsidRDefault="00FD571F" w:rsidP="000A2818">
      <w:pPr>
        <w:spacing w:after="0" w:line="240" w:lineRule="auto"/>
        <w:rPr>
          <w:b/>
          <w:i/>
        </w:rPr>
      </w:pPr>
    </w:p>
    <w:sectPr w:rsidR="00FD571F" w:rsidSect="00374D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6C4" w:rsidRDefault="00F246C4" w:rsidP="00E438F5">
      <w:pPr>
        <w:spacing w:after="0" w:line="240" w:lineRule="auto"/>
      </w:pPr>
      <w:r>
        <w:separator/>
      </w:r>
    </w:p>
  </w:endnote>
  <w:endnote w:type="continuationSeparator" w:id="1">
    <w:p w:rsidR="00F246C4" w:rsidRDefault="00F246C4" w:rsidP="00E43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6C4" w:rsidRDefault="00F246C4" w:rsidP="00E438F5">
      <w:pPr>
        <w:spacing w:after="0" w:line="240" w:lineRule="auto"/>
      </w:pPr>
      <w:r>
        <w:separator/>
      </w:r>
    </w:p>
  </w:footnote>
  <w:footnote w:type="continuationSeparator" w:id="1">
    <w:p w:rsidR="00F246C4" w:rsidRDefault="00F246C4" w:rsidP="00E43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89499"/>
      <w:docPartObj>
        <w:docPartGallery w:val="Page Numbers (Top of Page)"/>
        <w:docPartUnique/>
      </w:docPartObj>
    </w:sdtPr>
    <w:sdtContent>
      <w:p w:rsidR="00E438F5" w:rsidRDefault="00D43667">
        <w:pPr>
          <w:pStyle w:val="En-tte"/>
          <w:jc w:val="right"/>
        </w:pPr>
        <w:fldSimple w:instr=" PAGE   \* MERGEFORMAT ">
          <w:r w:rsidR="000567A7">
            <w:rPr>
              <w:noProof/>
            </w:rPr>
            <w:t>2</w:t>
          </w:r>
        </w:fldSimple>
      </w:p>
    </w:sdtContent>
  </w:sdt>
  <w:p w:rsidR="00E438F5" w:rsidRDefault="00E438F5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337E"/>
    <w:multiLevelType w:val="hybridMultilevel"/>
    <w:tmpl w:val="AD287A80"/>
    <w:lvl w:ilvl="0" w:tplc="F28C85F2">
      <w:start w:val="1"/>
      <w:numFmt w:val="decimal"/>
      <w:lvlText w:val="%1)"/>
      <w:lvlJc w:val="left"/>
      <w:pPr>
        <w:ind w:left="2345" w:hanging="360"/>
      </w:pPr>
      <w:rPr>
        <w:rFonts w:hint="default"/>
        <w:b w:val="0"/>
        <w:bCs w:val="0"/>
        <w:sz w:val="16"/>
        <w:szCs w:val="16"/>
      </w:rPr>
    </w:lvl>
    <w:lvl w:ilvl="1" w:tplc="040C0019" w:tentative="1">
      <w:start w:val="1"/>
      <w:numFmt w:val="lowerLetter"/>
      <w:lvlText w:val="%2."/>
      <w:lvlJc w:val="left"/>
      <w:pPr>
        <w:ind w:left="3065" w:hanging="360"/>
      </w:pPr>
    </w:lvl>
    <w:lvl w:ilvl="2" w:tplc="040C001B" w:tentative="1">
      <w:start w:val="1"/>
      <w:numFmt w:val="lowerRoman"/>
      <w:lvlText w:val="%3."/>
      <w:lvlJc w:val="right"/>
      <w:pPr>
        <w:ind w:left="3785" w:hanging="180"/>
      </w:pPr>
    </w:lvl>
    <w:lvl w:ilvl="3" w:tplc="040C000F" w:tentative="1">
      <w:start w:val="1"/>
      <w:numFmt w:val="decimal"/>
      <w:lvlText w:val="%4."/>
      <w:lvlJc w:val="left"/>
      <w:pPr>
        <w:ind w:left="4505" w:hanging="360"/>
      </w:pPr>
    </w:lvl>
    <w:lvl w:ilvl="4" w:tplc="040C0019" w:tentative="1">
      <w:start w:val="1"/>
      <w:numFmt w:val="lowerLetter"/>
      <w:lvlText w:val="%5."/>
      <w:lvlJc w:val="left"/>
      <w:pPr>
        <w:ind w:left="5225" w:hanging="360"/>
      </w:pPr>
    </w:lvl>
    <w:lvl w:ilvl="5" w:tplc="040C001B" w:tentative="1">
      <w:start w:val="1"/>
      <w:numFmt w:val="lowerRoman"/>
      <w:lvlText w:val="%6."/>
      <w:lvlJc w:val="right"/>
      <w:pPr>
        <w:ind w:left="5945" w:hanging="180"/>
      </w:pPr>
    </w:lvl>
    <w:lvl w:ilvl="6" w:tplc="040C000F" w:tentative="1">
      <w:start w:val="1"/>
      <w:numFmt w:val="decimal"/>
      <w:lvlText w:val="%7."/>
      <w:lvlJc w:val="left"/>
      <w:pPr>
        <w:ind w:left="6665" w:hanging="360"/>
      </w:pPr>
    </w:lvl>
    <w:lvl w:ilvl="7" w:tplc="040C0019" w:tentative="1">
      <w:start w:val="1"/>
      <w:numFmt w:val="lowerLetter"/>
      <w:lvlText w:val="%8."/>
      <w:lvlJc w:val="left"/>
      <w:pPr>
        <w:ind w:left="7385" w:hanging="360"/>
      </w:pPr>
    </w:lvl>
    <w:lvl w:ilvl="8" w:tplc="040C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>
    <w:nsid w:val="1FBE680F"/>
    <w:multiLevelType w:val="hybridMultilevel"/>
    <w:tmpl w:val="751AD99E"/>
    <w:lvl w:ilvl="0" w:tplc="630882CC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E49F9"/>
    <w:multiLevelType w:val="hybridMultilevel"/>
    <w:tmpl w:val="1BF84F9A"/>
    <w:lvl w:ilvl="0" w:tplc="6D4EB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D85DFE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367483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B6DA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D0E0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634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28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079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2C7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6D1B84"/>
    <w:multiLevelType w:val="hybridMultilevel"/>
    <w:tmpl w:val="AD287A80"/>
    <w:lvl w:ilvl="0" w:tplc="F28C85F2">
      <w:start w:val="1"/>
      <w:numFmt w:val="decimal"/>
      <w:lvlText w:val="%1)"/>
      <w:lvlJc w:val="left"/>
      <w:pPr>
        <w:ind w:left="2345" w:hanging="360"/>
      </w:pPr>
      <w:rPr>
        <w:rFonts w:hint="default"/>
        <w:b w:val="0"/>
        <w:bCs w:val="0"/>
        <w:sz w:val="16"/>
        <w:szCs w:val="16"/>
      </w:rPr>
    </w:lvl>
    <w:lvl w:ilvl="1" w:tplc="040C0019" w:tentative="1">
      <w:start w:val="1"/>
      <w:numFmt w:val="lowerLetter"/>
      <w:lvlText w:val="%2."/>
      <w:lvlJc w:val="left"/>
      <w:pPr>
        <w:ind w:left="3065" w:hanging="360"/>
      </w:pPr>
    </w:lvl>
    <w:lvl w:ilvl="2" w:tplc="040C001B" w:tentative="1">
      <w:start w:val="1"/>
      <w:numFmt w:val="lowerRoman"/>
      <w:lvlText w:val="%3."/>
      <w:lvlJc w:val="right"/>
      <w:pPr>
        <w:ind w:left="3785" w:hanging="180"/>
      </w:pPr>
    </w:lvl>
    <w:lvl w:ilvl="3" w:tplc="040C000F" w:tentative="1">
      <w:start w:val="1"/>
      <w:numFmt w:val="decimal"/>
      <w:lvlText w:val="%4."/>
      <w:lvlJc w:val="left"/>
      <w:pPr>
        <w:ind w:left="4505" w:hanging="360"/>
      </w:pPr>
    </w:lvl>
    <w:lvl w:ilvl="4" w:tplc="040C0019" w:tentative="1">
      <w:start w:val="1"/>
      <w:numFmt w:val="lowerLetter"/>
      <w:lvlText w:val="%5."/>
      <w:lvlJc w:val="left"/>
      <w:pPr>
        <w:ind w:left="5225" w:hanging="360"/>
      </w:pPr>
    </w:lvl>
    <w:lvl w:ilvl="5" w:tplc="040C001B" w:tentative="1">
      <w:start w:val="1"/>
      <w:numFmt w:val="lowerRoman"/>
      <w:lvlText w:val="%6."/>
      <w:lvlJc w:val="right"/>
      <w:pPr>
        <w:ind w:left="5945" w:hanging="180"/>
      </w:pPr>
    </w:lvl>
    <w:lvl w:ilvl="6" w:tplc="040C000F" w:tentative="1">
      <w:start w:val="1"/>
      <w:numFmt w:val="decimal"/>
      <w:lvlText w:val="%7."/>
      <w:lvlJc w:val="left"/>
      <w:pPr>
        <w:ind w:left="6665" w:hanging="360"/>
      </w:pPr>
    </w:lvl>
    <w:lvl w:ilvl="7" w:tplc="040C0019" w:tentative="1">
      <w:start w:val="1"/>
      <w:numFmt w:val="lowerLetter"/>
      <w:lvlText w:val="%8."/>
      <w:lvlJc w:val="left"/>
      <w:pPr>
        <w:ind w:left="7385" w:hanging="360"/>
      </w:pPr>
    </w:lvl>
    <w:lvl w:ilvl="8" w:tplc="040C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>
    <w:nsid w:val="6FA02410"/>
    <w:multiLevelType w:val="hybridMultilevel"/>
    <w:tmpl w:val="A2786B12"/>
    <w:lvl w:ilvl="0" w:tplc="6FA44DB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93F2155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EAD46E9E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6C11"/>
    <w:rsid w:val="000056D9"/>
    <w:rsid w:val="0002317F"/>
    <w:rsid w:val="000249BC"/>
    <w:rsid w:val="000567A7"/>
    <w:rsid w:val="00091605"/>
    <w:rsid w:val="000A2818"/>
    <w:rsid w:val="000D6A02"/>
    <w:rsid w:val="000E01A2"/>
    <w:rsid w:val="0013282A"/>
    <w:rsid w:val="0017597A"/>
    <w:rsid w:val="001D6260"/>
    <w:rsid w:val="00212B9C"/>
    <w:rsid w:val="00272F8B"/>
    <w:rsid w:val="00330D08"/>
    <w:rsid w:val="00374D6F"/>
    <w:rsid w:val="003E1892"/>
    <w:rsid w:val="0041331C"/>
    <w:rsid w:val="004355FB"/>
    <w:rsid w:val="00491139"/>
    <w:rsid w:val="004C1286"/>
    <w:rsid w:val="004C3555"/>
    <w:rsid w:val="0055634D"/>
    <w:rsid w:val="005D0519"/>
    <w:rsid w:val="005E2AA4"/>
    <w:rsid w:val="005F0BA6"/>
    <w:rsid w:val="005F2E23"/>
    <w:rsid w:val="00616D70"/>
    <w:rsid w:val="00631EE4"/>
    <w:rsid w:val="006F3538"/>
    <w:rsid w:val="007032E6"/>
    <w:rsid w:val="00726C63"/>
    <w:rsid w:val="00761D84"/>
    <w:rsid w:val="007731F4"/>
    <w:rsid w:val="00796DCC"/>
    <w:rsid w:val="007E6C11"/>
    <w:rsid w:val="007F0F93"/>
    <w:rsid w:val="00813293"/>
    <w:rsid w:val="00842D87"/>
    <w:rsid w:val="008C1849"/>
    <w:rsid w:val="008E4280"/>
    <w:rsid w:val="00951207"/>
    <w:rsid w:val="00980E16"/>
    <w:rsid w:val="00993576"/>
    <w:rsid w:val="009D52AA"/>
    <w:rsid w:val="00A06DEE"/>
    <w:rsid w:val="00A13F5C"/>
    <w:rsid w:val="00A17DB8"/>
    <w:rsid w:val="00AE1716"/>
    <w:rsid w:val="00AE79EE"/>
    <w:rsid w:val="00BA6B08"/>
    <w:rsid w:val="00C30336"/>
    <w:rsid w:val="00C3718A"/>
    <w:rsid w:val="00C661E6"/>
    <w:rsid w:val="00CE4030"/>
    <w:rsid w:val="00D21C40"/>
    <w:rsid w:val="00D4239A"/>
    <w:rsid w:val="00D43667"/>
    <w:rsid w:val="00DF10AC"/>
    <w:rsid w:val="00E120AB"/>
    <w:rsid w:val="00E438F5"/>
    <w:rsid w:val="00E82E17"/>
    <w:rsid w:val="00E837F7"/>
    <w:rsid w:val="00F13F4C"/>
    <w:rsid w:val="00F246C4"/>
    <w:rsid w:val="00F77147"/>
    <w:rsid w:val="00F975C8"/>
    <w:rsid w:val="00FC1DF3"/>
    <w:rsid w:val="00FD5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D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7E6C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character" w:customStyle="1" w:styleId="TitreCar">
    <w:name w:val="Titre Car"/>
    <w:basedOn w:val="Policepardfaut"/>
    <w:link w:val="Titre"/>
    <w:rsid w:val="007E6C11"/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paragraph" w:styleId="Paragraphedeliste">
    <w:name w:val="List Paragraph"/>
    <w:basedOn w:val="Normal"/>
    <w:uiPriority w:val="34"/>
    <w:qFormat/>
    <w:rsid w:val="007E6C11"/>
    <w:pPr>
      <w:ind w:left="720"/>
      <w:contextualSpacing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42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42D8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4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8F5"/>
  </w:style>
  <w:style w:type="paragraph" w:styleId="Pieddepage">
    <w:name w:val="footer"/>
    <w:basedOn w:val="Normal"/>
    <w:link w:val="PieddepageCar"/>
    <w:uiPriority w:val="99"/>
    <w:semiHidden/>
    <w:unhideWhenUsed/>
    <w:rsid w:val="00E4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438F5"/>
  </w:style>
  <w:style w:type="table" w:styleId="Grilledutableau">
    <w:name w:val="Table Grid"/>
    <w:basedOn w:val="TableauNormal"/>
    <w:uiPriority w:val="59"/>
    <w:rsid w:val="009935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0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ordinateur</dc:creator>
  <cp:lastModifiedBy>admin</cp:lastModifiedBy>
  <cp:revision>3</cp:revision>
  <cp:lastPrinted>2015-01-14T11:58:00Z</cp:lastPrinted>
  <dcterms:created xsi:type="dcterms:W3CDTF">2015-01-14T10:45:00Z</dcterms:created>
  <dcterms:modified xsi:type="dcterms:W3CDTF">2015-01-14T12:03:00Z</dcterms:modified>
</cp:coreProperties>
</file>